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7069" w14:textId="77777777" w:rsidR="00D241DB" w:rsidRDefault="00D241DB">
      <w:pPr>
        <w:rPr>
          <w:rFonts w:ascii="Arial" w:hAnsi="Arial" w:cs="Angsana New" w:hint="cs"/>
          <w:color w:val="555555"/>
          <w:sz w:val="26"/>
          <w:szCs w:val="26"/>
          <w:shd w:val="clear" w:color="auto" w:fill="FFFFFF"/>
        </w:rPr>
      </w:pPr>
    </w:p>
    <w:p w14:paraId="26952223" w14:textId="77777777" w:rsidR="00D241DB" w:rsidRPr="00D241DB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โรคไข้เลือดออกเป็นที่รู้จักกันมานานแล้ว แต่ก็ยังเป็นสาเหตุสำคัญที่ทำให้มีผู้ป่วยต้องเข้ารับการรักษาในโรงพยาบาลจำนวนมาก และถ้าไม่ได้รับการรักษาอย่างถูกต้องเหมาะสม ก็เป็นสาเหตุของการเสียชีวิตได้ ปัจจุบันยังไม่มียาต้านไวรัสชนิดนี้ และวัคซีนเองก็ยังไม่สามารถฉีดได้กับทุกคน โรคนี้เป็นปัญหาทางสาธารณสุขในหลายประเทศทั่วโลก โดยเฉพาะประเทศในเขตร้อนชื้นอย่างประเทศไทยซึ่งมีการระบาดทุกปีในช่วงฤดูฝน โดยโรคมีความรุนแรงที่แตกต่าง ๆ กันในผู้ป่วยแต่ละราย ในกรณีที่มีความรุนแรงมากอาจถึงแก่ชีวิตได้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370FCF5D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  <w:r w:rsidRPr="00C678B9"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7D90C59F" wp14:editId="5E7FBAB0">
            <wp:simplePos x="0" y="0"/>
            <wp:positionH relativeFrom="column">
              <wp:posOffset>381000</wp:posOffset>
            </wp:positionH>
            <wp:positionV relativeFrom="paragraph">
              <wp:posOffset>225425</wp:posOffset>
            </wp:positionV>
            <wp:extent cx="5389934" cy="2880000"/>
            <wp:effectExtent l="76200" t="76200" r="134620" b="130175"/>
            <wp:wrapNone/>
            <wp:docPr id="3820610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4" t="25086" r="37660" b="23889"/>
                    <a:stretch/>
                  </pic:blipFill>
                  <pic:spPr bwMode="auto">
                    <a:xfrm>
                      <a:off x="0" y="0"/>
                      <a:ext cx="5389934" cy="288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1DB"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br/>
      </w:r>
      <w:r w:rsidR="00D241DB"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br/>
      </w:r>
    </w:p>
    <w:p w14:paraId="431B1884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7E0C74B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5F19179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7F1ED2A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3B9FEE7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5393D50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457570B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3B76E4D" w14:textId="77777777" w:rsidR="00100346" w:rsidRPr="00C678B9" w:rsidRDefault="00100346" w:rsidP="00D241DB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4B56E8" w14:textId="6F0F5CE2" w:rsidR="00D241DB" w:rsidRPr="00D241DB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โรคไข้เลือดออกเกิดจากอะไร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5F51D2FA" w14:textId="77777777" w:rsidR="00D241DB" w:rsidRPr="00D241DB" w:rsidRDefault="00D241DB" w:rsidP="00D241DB">
      <w:pPr>
        <w:spacing w:after="24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โรคเลือดเลือดออกเป็นโรคระบาดชนิดหนึ่งที่เกิดจากการติดเชื้อไวรัสเดงกี่ (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Dengue virus)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โดยมีพาหะเป็นยุงลาย(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Aedes aegypti)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โดยเฉพาะยุงลายตัวเมียที่ชอบหากินในเวลากลางวัน ผู้ที่ถูกยุงลายที่มีเชื้อไวรัสเดงกี่กัดอาจเกิดการติดเชื้อและมีอาการได้ ไวรัสเดงกี่มี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4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สายพันธุ์ ได้แก่ ไวรัสเดงกี่สายพันธุ์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1, 2, 3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และ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4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โดยทุกสายพันธุ์สามารถทำให้เกิดไข้เลือดออกได้ มนุษย์จึงสามารถติดเชื้อไวรัสเดงกี่ซ้ำได้หลายครั้ง เมื่อติดเชื้อสายพันธุ์ใดแล้วร่างกายจะสร้างภูมิคุ้มกันต่อสายพันธุ์นั้นไปตลอด แต่จะมีภูมิคุ้มกันต่อสายพันธุ์อื่นเพียงชั่วคราว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br/>
      </w:r>
    </w:p>
    <w:p w14:paraId="6117B2B6" w14:textId="77777777" w:rsidR="00D241DB" w:rsidRPr="00D241DB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อาการของโรคไข้เลือดออกเป็นอย่างไร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652FCD8D" w14:textId="77777777" w:rsidR="00D241DB" w:rsidRPr="00C678B9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อาการมีความรุนแรงแตกต่างกันไป ผู้ป่วยส่วนมากจะไม่มีอาการ สำหรับผู้ที่มีอาการ จะมีอาการที่เด่นชัดคือ ไข้สูง (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39-40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องศาเซลเซียส) อ่อนเพลีย ปวดศีรษะ ปวดกระบอกตา ปวดเมื่อยตามตัว ปวดท้อง (โดยเฉพาะด้านขวาบน) คลื่นไส้อาเจียน เบื่ออาหาร อาจมีเลือดออกที่ตำแหน่งต่าง ๆ โดยที่พบบ่อยที่สุดคือบริเวณผิวหนัง ลักษณะเป็นจุดเลือดออกเล็ก ๆ กระจายตามแขนขาลำตัว ที่พบบ่อยถัดมาคือเลือดกำเดาไหล กรณีมีเลือดออกที่อวัยวะภายใน เช่นทางเดินอาหารจะมีอาเจียนเป็นเลือด ถ่ายดำและซีดอย่างรวดเร็ว ถ้ายิ่งมีเกล็ดเลือดต่ำร่วมด้วยอาการเลือดออกก็จะรุนแรงมากบางรายที่เมื่อไข้ลงแล้วจะมีภาวะ</w:t>
      </w:r>
      <w:proofErr w:type="spellStart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ช็อ</w:t>
      </w:r>
      <w:proofErr w:type="spellEnd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คตามมา ภาวะช็อกจากไข้เลือดออกเกิดจากการที่สารน้ำในหลอดเลือดรั่วออกไปนอกหลอดเลือด สามารถทำให้มีความดันโลหิตต่ำ มือเท้าเย็นกระสับกระส่าย ปัสสาวะออกน้อย ซึม ชัก หมดสติหรือหัวใจหยุดเต้นได้</w:t>
      </w:r>
    </w:p>
    <w:p w14:paraId="6ADEDBE6" w14:textId="250D7C5D" w:rsidR="00100346" w:rsidRP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C678B9"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2355A23D" wp14:editId="5F54ECAF">
            <wp:simplePos x="0" y="0"/>
            <wp:positionH relativeFrom="column">
              <wp:posOffset>3343275</wp:posOffset>
            </wp:positionH>
            <wp:positionV relativeFrom="paragraph">
              <wp:posOffset>55245</wp:posOffset>
            </wp:positionV>
            <wp:extent cx="2761615" cy="1835785"/>
            <wp:effectExtent l="76200" t="76200" r="133985" b="126365"/>
            <wp:wrapTight wrapText="bothSides">
              <wp:wrapPolygon edited="0">
                <wp:start x="-298" y="-897"/>
                <wp:lineTo x="-596" y="-672"/>
                <wp:lineTo x="-596" y="21966"/>
                <wp:lineTo x="-298" y="22863"/>
                <wp:lineTo x="22201" y="22863"/>
                <wp:lineTo x="22499" y="21070"/>
                <wp:lineTo x="22499" y="2914"/>
                <wp:lineTo x="22201" y="-448"/>
                <wp:lineTo x="22201" y="-897"/>
                <wp:lineTo x="-298" y="-897"/>
              </wp:wrapPolygon>
            </wp:wrapTight>
            <wp:docPr id="261405043" name="รูปภาพ 3" descr="รูปภาพประกอบด้วย แมล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405043" name="รูปภาพ 3" descr="รูปภาพประกอบด้วย แมลง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18357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824E48E" w14:textId="31D07461" w:rsidR="00100346" w:rsidRPr="00D241DB" w:rsidRDefault="00100346" w:rsidP="00100346">
      <w:pPr>
        <w:shd w:val="clear" w:color="auto" w:fill="FFFFFF"/>
        <w:spacing w:after="240" w:line="408" w:lineRule="atLeast"/>
        <w:rPr>
          <w:rFonts w:ascii="TH SarabunPSK" w:eastAsia="Times New Roman" w:hAnsi="TH SarabunPSK" w:cs="TH SarabunPSK" w:hint="cs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noProof/>
          <w:kern w:val="0"/>
          <w:sz w:val="36"/>
          <w:szCs w:val="36"/>
          <w14:ligatures w14:val="none"/>
        </w:rPr>
        <w:drawing>
          <wp:inline distT="0" distB="0" distL="0" distR="0" wp14:anchorId="4A817C64" wp14:editId="2BBBB458">
            <wp:extent cx="152400" cy="152400"/>
            <wp:effectExtent l="0" t="0" r="0" b="0"/>
            <wp:docPr id="1" name="Picture 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📌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 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>สังเกตอาการของโรคไข้เลือดออกได้ ดังนี้</w:t>
      </w:r>
    </w:p>
    <w:p w14:paraId="7A60F7D2" w14:textId="356CB3B3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มีไข้สูง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39 – 40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องศา เกิน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2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วัน</w:t>
      </w:r>
    </w:p>
    <w:p w14:paraId="75102421" w14:textId="77777777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ปวดศีรษะ ปวดเมื่อยตามตัว</w:t>
      </w:r>
    </w:p>
    <w:p w14:paraId="0746F51C" w14:textId="77777777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อ่อนเพลีย ซึมลง</w:t>
      </w:r>
    </w:p>
    <w:p w14:paraId="4835F509" w14:textId="77777777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ปัสสาวะสีเข้ม</w:t>
      </w:r>
    </w:p>
    <w:p w14:paraId="59062725" w14:textId="6C970C64" w:rsidR="00100346" w:rsidRPr="00D241DB" w:rsidRDefault="00C678B9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C678B9"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3EA73FEA" wp14:editId="44DAD037">
            <wp:simplePos x="0" y="0"/>
            <wp:positionH relativeFrom="column">
              <wp:posOffset>3352800</wp:posOffset>
            </wp:positionH>
            <wp:positionV relativeFrom="paragraph">
              <wp:posOffset>42545</wp:posOffset>
            </wp:positionV>
            <wp:extent cx="2753995" cy="1835785"/>
            <wp:effectExtent l="76200" t="76200" r="141605" b="126365"/>
            <wp:wrapTight wrapText="bothSides">
              <wp:wrapPolygon edited="0">
                <wp:start x="-299" y="-897"/>
                <wp:lineTo x="-598" y="-672"/>
                <wp:lineTo x="-598" y="21966"/>
                <wp:lineTo x="-299" y="22863"/>
                <wp:lineTo x="22262" y="22863"/>
                <wp:lineTo x="22561" y="21070"/>
                <wp:lineTo x="22561" y="2914"/>
                <wp:lineTo x="22262" y="-448"/>
                <wp:lineTo x="22262" y="-897"/>
                <wp:lineTo x="-299" y="-897"/>
              </wp:wrapPolygon>
            </wp:wrapTight>
            <wp:docPr id="378641129" name="รูปภาพ 4" descr="รูปภาพประกอบด้วย มันเทศ, ผั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641129" name="รูปภาพ 4" descr="รูปภาพประกอบด้วย มันเทศ, ผัก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995" cy="18357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346"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เบื่ออาหาร อาเจียน</w:t>
      </w:r>
    </w:p>
    <w:p w14:paraId="5C189E37" w14:textId="27366395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อาจพบจ้ำเลือดหรือจุดเลือดตามผิวหนัง</w:t>
      </w:r>
    </w:p>
    <w:p w14:paraId="377A93C6" w14:textId="71666C6F" w:rsidR="00100346" w:rsidRPr="00D241DB" w:rsidRDefault="00100346" w:rsidP="001003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อุจจาระมีสีดำ</w:t>
      </w:r>
    </w:p>
    <w:p w14:paraId="1A32523F" w14:textId="60AD1A0F" w:rsidR="00100346" w:rsidRPr="00D241DB" w:rsidRDefault="00100346" w:rsidP="00100346">
      <w:pPr>
        <w:shd w:val="clear" w:color="auto" w:fill="FFFFFF"/>
        <w:spacing w:after="240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0C94F242" w14:textId="77777777" w:rsidR="00100346" w:rsidRPr="00C678B9" w:rsidRDefault="00100346" w:rsidP="00100346">
      <w:pPr>
        <w:shd w:val="clear" w:color="auto" w:fill="FFFFFF"/>
        <w:spacing w:beforeAutospacing="1" w:after="100" w:afterAutospacing="1" w:line="408" w:lineRule="atLeast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0AFA3F4" w14:textId="77777777" w:rsidR="00100346" w:rsidRPr="00C678B9" w:rsidRDefault="00100346" w:rsidP="00100346">
      <w:pPr>
        <w:shd w:val="clear" w:color="auto" w:fill="FFFFFF"/>
        <w:spacing w:beforeAutospacing="1" w:after="100" w:afterAutospacing="1" w:line="408" w:lineRule="atLeast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5B09FAD" w14:textId="77777777" w:rsidR="00C678B9" w:rsidRPr="00C678B9" w:rsidRDefault="00C678B9" w:rsidP="00100346">
      <w:pPr>
        <w:shd w:val="clear" w:color="auto" w:fill="FFFFFF"/>
        <w:spacing w:beforeAutospacing="1" w:after="100" w:afterAutospacing="1" w:line="408" w:lineRule="atLeast"/>
        <w:rPr>
          <w:rFonts w:ascii="TH SarabunPSK" w:eastAsia="Times New Roman" w:hAnsi="TH SarabunPSK" w:cs="TH SarabunPSK" w:hint="cs"/>
          <w:b/>
          <w:bCs/>
          <w:kern w:val="0"/>
          <w:sz w:val="36"/>
          <w:szCs w:val="36"/>
          <w14:ligatures w14:val="none"/>
        </w:rPr>
      </w:pPr>
    </w:p>
    <w:p w14:paraId="501A2884" w14:textId="77777777" w:rsidR="00C678B9" w:rsidRDefault="00D241DB" w:rsidP="00C678B9">
      <w:pPr>
        <w:shd w:val="clear" w:color="auto" w:fill="FFFFFF"/>
        <w:spacing w:beforeAutospacing="1" w:after="100" w:afterAutospacing="1" w:line="408" w:lineRule="atLeast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ใครเป็นกลุ่มเสี่ยงของโรคไข้เลือดออกที่รุนแรง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3472D9FD" w14:textId="6E871AC0" w:rsidR="00D241DB" w:rsidRPr="00D241DB" w:rsidRDefault="00D241DB" w:rsidP="00C678B9">
      <w:pPr>
        <w:shd w:val="clear" w:color="auto" w:fill="FFFFFF"/>
        <w:spacing w:beforeAutospacing="1" w:after="100" w:afterAutospacing="1" w:line="408" w:lineRule="atLeast"/>
        <w:ind w:firstLine="720"/>
        <w:rPr>
          <w:rFonts w:ascii="TH SarabunPSK" w:eastAsia="Times New Roman" w:hAnsi="TH SarabunPSK" w:cs="TH SarabunPSK" w:hint="cs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ผู้ป่วยที่มีความเสี่ยงที่เกิดโรคไข้เลือดออกรุนแรงได้แก่ น้ำหนักตัวมาก หญิงตั้งครรภ์ เด็กทารก มีโรคประจำตัว เช่น </w:t>
      </w:r>
      <w:proofErr w:type="spellStart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ธาลัส</w:t>
      </w:r>
      <w:proofErr w:type="spellEnd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ซีเมีย โรคหัวใจพิการแต่กำเนิดที่มีหัวใจวาย ผู้ป่วยที่มีความผิดปกติของตับ ผู้ป่วยไตวาย ผู้ที่ได้รับยาที่ระคายเคืองกระเพาะอาหารหรือยาที่มีผลต่อเกล็ดเลือด</w:t>
      </w:r>
    </w:p>
    <w:p w14:paraId="35219F32" w14:textId="77777777" w:rsidR="00D241DB" w:rsidRPr="00D241DB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โรคไข้เลือดออกวินิจฉัยอย่างไร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189E2B18" w14:textId="77777777" w:rsidR="00C678B9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การวินิจฉัยอาศัยประวัติ การตรวจร่างกาย อาการทางคลินิก และผลตรวจทางห้องปฏิบัติการร่วมกัน โดยพบเม็ดเลือดแดงเข้มข้นขึ้น จำนวนเม็ดเลือดขาวและเกล็ดเลือดต่ำได้บ่อย นอกจากนี้ยังมีวิธีการตรวจหาเชื้อไข้เลือดโดยตรง (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NS-1 antigen)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โดยน่าเชื่อถือในช่วง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1-3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วันแรกของไข้ หรือตรวจหาภูมิคุ้มกันต่อไข้เลือดออก (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Dengue IgM)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แต่ยังไม่มีวิธีไหนทำนายความรุนแรงของโรคได้ในปัจจุบัน</w:t>
      </w:r>
    </w:p>
    <w:p w14:paraId="1DE2CE39" w14:textId="3760D37D" w:rsidR="00D241DB" w:rsidRPr="00D241DB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br/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โรคไข้เลือดออกดูแลรักษาอย่างไร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210E28CA" w14:textId="77777777" w:rsidR="00D241DB" w:rsidRPr="00C678B9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ปัจจุบันยังไม่มียาต้านไวรัสสำหรับโรคไข้เลือดออกโดยเฉพาะ ดังนั้นการรักษาหลักจึงเป็นการรักษาตามอาการเพื่อประคับประคองให้ร่างกายของผู้ป่วยกลับเข้าสู่ภาวะปกติโดยเร็ว เช่น ให้ยาลดไข้แก้ปวด เช็ดตัวลดไข้ ดื่มน้ำเกลือแร่บ่อยๆ หลีกเลี่ยงการรับประทานยาลดไข้ที่ทำให้เกิดการระคายเคืองกระเพาะอาหารเนื่องจากจะเพิ่มความเสี่ยงของภาวะเลือดออกในระบบทางเดินอาหาร ในรายที่อาการไม่รุนแรงอาจหายได้เองภายใน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2-7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วัน แต่หากพบว่าผู้ป่วยมีอาการกระสับกระส่ายอาเจียนมาก ปวดท้องมาก ไข้ลดลงอย่างรวดเร็ว ตัวเย็นผิดปกติ ไม่ปัสสาวะนานกว่า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6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ชั่วโมง ควรรีบไปพบแพทย์โดยเร็วที่สุด</w:t>
      </w:r>
    </w:p>
    <w:p w14:paraId="210CFAB7" w14:textId="77777777" w:rsidR="00C678B9" w:rsidRP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7B3814A3" w14:textId="77777777" w:rsidR="00C678B9" w:rsidRP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186CDF16" w14:textId="77777777" w:rsidR="00C678B9" w:rsidRP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3F5C61F7" w14:textId="77777777" w:rsidR="00C678B9" w:rsidRP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32CEE042" w14:textId="77777777" w:rsidR="00C678B9" w:rsidRPr="00D241DB" w:rsidRDefault="00C678B9" w:rsidP="00D241DB">
      <w:pPr>
        <w:spacing w:after="0" w:line="240" w:lineRule="auto"/>
        <w:rPr>
          <w:rFonts w:ascii="TH SarabunPSK" w:eastAsia="Times New Roman" w:hAnsi="TH SarabunPSK" w:cs="TH SarabunPSK" w:hint="cs"/>
          <w:kern w:val="0"/>
          <w:sz w:val="36"/>
          <w:szCs w:val="36"/>
          <w14:ligatures w14:val="none"/>
        </w:rPr>
      </w:pPr>
    </w:p>
    <w:p w14:paraId="1DE09773" w14:textId="77777777" w:rsid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6E7D2F43" w14:textId="77777777" w:rsidR="00C678B9" w:rsidRDefault="00C678B9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</w:p>
    <w:p w14:paraId="373F9D2F" w14:textId="57EB0720" w:rsidR="00D241DB" w:rsidRPr="00D241DB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lastRenderedPageBreak/>
        <w:t xml:space="preserve">ป้องกันไข้เลือดออกได้อย่างไร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1E7DD8B6" w14:textId="77777777" w:rsidR="00D241DB" w:rsidRPr="00D241DB" w:rsidRDefault="00D241DB" w:rsidP="00D241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ป้องกันไม่ให้ถูกยุงลายกัด โดยสวมใส่เสื้อผ้าที่ปกปิดมิดชิด ใช้สารไล่ยุงชนิดต่างๆ เช่น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DEET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ติดมุ้งลวดที่หน้าต่าง นอนในมุ้ง รวมถึงป้องกันไม่ให้ยุงลายเข้ามาหลบซ่อนในบ้าน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7453DA49" w14:textId="77777777" w:rsidR="00C678B9" w:rsidRPr="00C678B9" w:rsidRDefault="00D241DB" w:rsidP="00C678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ทำลายแหล่งเพาะพันธุ์ยุงลายบริเวณบ้านและบริเวณใกล้เคียง ด้วยการปิดฝาภาชนะที่มีน้ำขังไม่ให้ยุงเข้าไปวางไข่ได้ เปลี่ยนน้ำในภาชนะที่ปิดไม่ได้ทุกสัปดาห์ ปล่อยปลากินลูกน้ำในอ่างบัว รวมทั้งหากพบการระบาดในชุมชนก็ควรแจ้งเจ้าหน้าที่สาธารณสุขเพื่อฉีดยากันยุงและใส่ทราย</w:t>
      </w:r>
      <w:proofErr w:type="spellStart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อะ</w:t>
      </w:r>
      <w:proofErr w:type="spellEnd"/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เบทในแหล่งน้ำขัง</w:t>
      </w:r>
    </w:p>
    <w:p w14:paraId="6B190C8A" w14:textId="57F886AF" w:rsidR="00D241DB" w:rsidRPr="00D241DB" w:rsidRDefault="00D241DB" w:rsidP="00C678B9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วัคซีนไข้เลือดออกคืออะไร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554744C9" w14:textId="2E0DC448" w:rsidR="00100346" w:rsidRPr="00C678B9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 w:hint="cs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วัคซีนป้องกันไข้เลือดออก </w:t>
      </w:r>
      <w:proofErr w:type="spellStart"/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DengvaxiaTM</w:t>
      </w:r>
      <w:proofErr w:type="spellEnd"/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เป็นวัคซีนชนิดเชื้อมีชีวิต ที่ผลิตจากไวรัสลูกผสมระหว่างวัคซีนไข้เหลือง และไวรัสเดงกี่ ผลการศึกษาวิจัยก่อนหน้านี้แสดงให้เห็นว่า วัคซีนป้องกันโรคได้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65%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และป้องกันการนอนโรงพยาบาลได้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93%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และมีความปลอดภัย โดยได้ขึ้นทะเบียนให้ใช้ในผู้ที่อายุ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9-45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ปี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14985936" w14:textId="77777777" w:rsidR="00100346" w:rsidRPr="00C678B9" w:rsidRDefault="00D241DB" w:rsidP="00C678B9">
      <w:pPr>
        <w:spacing w:after="0" w:line="240" w:lineRule="auto"/>
        <w:ind w:firstLine="720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การศึกษาต่อมา พบว่าในเด็กอายุ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9-16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ปี ที่ไม่เคยติดเชื้อไข้เลือดออกมาก่อน เมื่อได้รับวัคซีนนี้แล้วอาจจะมีความเสี่ยงต่อการนอนโรงพยาบาลจากโรคไข้เลือดออกเพิ่มขึ้นเมื่อเทียบกับ เด็กที่ไม่ได้รับวัคซีน ส่วนผู้ที่เคยติดเชื้อมาก่อนไม่ว่าจะมีอาการหรือไม่ก็ตาม เมื่อได้รับวัคซีนจะมีโอกาสเป็นไข้เลือดออกน้อยกว่าผู้ที่ไม่ได้รับวัคซีน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68556246" w14:textId="1E0DDB07" w:rsidR="00D241DB" w:rsidRPr="00D241DB" w:rsidRDefault="00D241DB" w:rsidP="00D241DB">
      <w:pPr>
        <w:spacing w:after="0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br/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แนะนำให้ฉีดวัคซีนไข้เลือดกับใครบ้าง </w:t>
      </w:r>
      <w:r w:rsidRPr="00D241DB"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  <w:t>?</w:t>
      </w:r>
    </w:p>
    <w:p w14:paraId="2EA80E91" w14:textId="77777777" w:rsidR="00D241DB" w:rsidRPr="00D241DB" w:rsidRDefault="00D241DB" w:rsidP="00D24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 xml:space="preserve">เด็กที่เคยเป็นไข้เลือดออกมาก่อน และอายุมากกว่า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9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ปี แนะนำให้ฉีดวัคซีนได้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0043A32D" w14:textId="77777777" w:rsidR="00D241DB" w:rsidRPr="00D241DB" w:rsidRDefault="00D241DB" w:rsidP="00D24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เด็กที่ไม่เคยติดเชื้อมาก่อน หรือไม่ทราบว่าเคยติดเชื้อมาก่อนหรือไม่ ควรตรวจเลือดก่อนฉีดวัคซีน แม้ว่าผลการตรวจเลือดในปัจจุบันอาจไม่แม่นยำ แต่สามารถใช้เป็นแนวทางในการตัดสินใจได้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3DD7A84D" w14:textId="77777777" w:rsidR="00D241DB" w:rsidRPr="00D241DB" w:rsidRDefault="00D241DB" w:rsidP="00D24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เด็กที่ฉีดมาก่อนแต่ยังไม่ครบ อาจพิจารณาให้ฉีดต่อหรือหยุดฉีดก็ได้ โดยไม่ต้องตรวจเลือด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</w:t>
      </w:r>
    </w:p>
    <w:p w14:paraId="1560593C" w14:textId="77777777" w:rsidR="00D241DB" w:rsidRPr="00D241DB" w:rsidRDefault="00D241DB" w:rsidP="00D241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ผู้ใหญ่ (อายุ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&lt; 45 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ปี) อาจพิจารณาฉีดวัคซีนได้โดยไม่ต้องตรวจเลือดเพราะมักเคยติดเชื้อมาก่อนแล้ว</w:t>
      </w:r>
      <w:r w:rsidRPr="00D241DB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>  </w:t>
      </w:r>
    </w:p>
    <w:p w14:paraId="54691108" w14:textId="77777777" w:rsidR="00D241DB" w:rsidRPr="00C678B9" w:rsidRDefault="00D241DB" w:rsidP="00D241DB">
      <w:pPr>
        <w:rPr>
          <w:rFonts w:ascii="TH SarabunPSK" w:hAnsi="TH SarabunPSK" w:cs="TH SarabunPSK"/>
          <w:sz w:val="36"/>
          <w:szCs w:val="36"/>
          <w:shd w:val="clear" w:color="auto" w:fill="FFFFFF"/>
        </w:rPr>
      </w:pPr>
    </w:p>
    <w:p w14:paraId="5DBF34B9" w14:textId="77777777" w:rsidR="00D241DB" w:rsidRPr="00C678B9" w:rsidRDefault="00D241DB" w:rsidP="00D241DB">
      <w:pPr>
        <w:rPr>
          <w:rFonts w:ascii="TH SarabunPSK" w:hAnsi="TH SarabunPSK" w:cs="TH SarabunPSK"/>
          <w:sz w:val="36"/>
          <w:szCs w:val="36"/>
          <w:shd w:val="clear" w:color="auto" w:fill="FFFFFF"/>
        </w:rPr>
      </w:pPr>
    </w:p>
    <w:p w14:paraId="0B568EBA" w14:textId="77777777" w:rsidR="00D241DB" w:rsidRPr="00C678B9" w:rsidRDefault="00D241DB" w:rsidP="00D241DB">
      <w:pPr>
        <w:rPr>
          <w:rFonts w:ascii="Arial" w:hAnsi="Arial" w:cs="Angsana New"/>
          <w:sz w:val="26"/>
          <w:szCs w:val="26"/>
          <w:shd w:val="clear" w:color="auto" w:fill="FFFFFF"/>
        </w:rPr>
      </w:pPr>
    </w:p>
    <w:p w14:paraId="12AE302B" w14:textId="77777777" w:rsidR="00D241DB" w:rsidRPr="00C678B9" w:rsidRDefault="00D241DB" w:rsidP="00D241DB">
      <w:pPr>
        <w:rPr>
          <w:rFonts w:ascii="Arial" w:hAnsi="Arial" w:cs="Angsana New"/>
          <w:sz w:val="26"/>
          <w:szCs w:val="26"/>
          <w:shd w:val="clear" w:color="auto" w:fill="FFFFFF"/>
        </w:rPr>
      </w:pPr>
    </w:p>
    <w:p w14:paraId="3F7A96BF" w14:textId="77777777" w:rsidR="00D241DB" w:rsidRPr="00C678B9" w:rsidRDefault="00D241DB" w:rsidP="00D241DB">
      <w:pPr>
        <w:rPr>
          <w:rFonts w:ascii="Arial" w:hAnsi="Arial" w:cs="Angsana New"/>
          <w:sz w:val="26"/>
          <w:szCs w:val="26"/>
          <w:shd w:val="clear" w:color="auto" w:fill="FFFFFF"/>
        </w:rPr>
      </w:pPr>
    </w:p>
    <w:p w14:paraId="5CF5EEE8" w14:textId="77777777" w:rsidR="00D241DB" w:rsidRPr="00C678B9" w:rsidRDefault="00D241DB" w:rsidP="00D241DB">
      <w:pPr>
        <w:rPr>
          <w:rFonts w:ascii="Arial" w:hAnsi="Arial" w:cs="Angsana New"/>
          <w:sz w:val="26"/>
          <w:szCs w:val="26"/>
          <w:shd w:val="clear" w:color="auto" w:fill="FFFFFF"/>
        </w:rPr>
      </w:pPr>
    </w:p>
    <w:p w14:paraId="320A2903" w14:textId="77777777" w:rsidR="00D241DB" w:rsidRPr="00C678B9" w:rsidRDefault="00D241DB">
      <w:pPr>
        <w:rPr>
          <w:rFonts w:ascii="TH SarabunPSK" w:hAnsi="TH SarabunPSK" w:cs="TH SarabunPSK"/>
          <w:sz w:val="36"/>
          <w:szCs w:val="36"/>
        </w:rPr>
      </w:pPr>
    </w:p>
    <w:sectPr w:rsidR="00D241DB" w:rsidRPr="00C678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16980"/>
    <w:multiLevelType w:val="multilevel"/>
    <w:tmpl w:val="4BEE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54395"/>
    <w:multiLevelType w:val="multilevel"/>
    <w:tmpl w:val="D5B0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302A6C"/>
    <w:multiLevelType w:val="multilevel"/>
    <w:tmpl w:val="5772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6134133">
    <w:abstractNumId w:val="1"/>
  </w:num>
  <w:num w:numId="2" w16cid:durableId="887375392">
    <w:abstractNumId w:val="2"/>
  </w:num>
  <w:num w:numId="3" w16cid:durableId="2116710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DB"/>
    <w:rsid w:val="00100346"/>
    <w:rsid w:val="00C678B9"/>
    <w:rsid w:val="00D2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4FC2"/>
  <w15:chartTrackingRefBased/>
  <w15:docId w15:val="{94B056EE-A55C-4FE5-B69D-692856A8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2023-06-16T07:58:00Z</dcterms:created>
  <dcterms:modified xsi:type="dcterms:W3CDTF">2023-06-16T08:27:00Z</dcterms:modified>
</cp:coreProperties>
</file>